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38" w:rsidRPr="00C12D68" w:rsidRDefault="00E66638" w:rsidP="00C12D6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12D68">
        <w:rPr>
          <w:rFonts w:ascii="Times New Roman" w:hAnsi="Times New Roman" w:cs="Times New Roman"/>
          <w:b/>
          <w:color w:val="FF0000"/>
          <w:sz w:val="36"/>
          <w:szCs w:val="36"/>
        </w:rPr>
        <w:t>Основными целями Профсоюза являются</w:t>
      </w:r>
    </w:p>
    <w:p w:rsidR="00E66638" w:rsidRPr="00C12D68" w:rsidRDefault="00E66638" w:rsidP="00C12D6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12D68">
        <w:rPr>
          <w:rFonts w:ascii="Times New Roman" w:hAnsi="Times New Roman" w:cs="Times New Roman"/>
          <w:b/>
          <w:color w:val="FF0000"/>
          <w:sz w:val="36"/>
          <w:szCs w:val="36"/>
        </w:rPr>
        <w:t>представительство и защита социально-трудовых</w:t>
      </w:r>
    </w:p>
    <w:p w:rsidR="00E66638" w:rsidRPr="00C12D68" w:rsidRDefault="00E66638" w:rsidP="00C12D6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12D68">
        <w:rPr>
          <w:rFonts w:ascii="Times New Roman" w:hAnsi="Times New Roman" w:cs="Times New Roman"/>
          <w:b/>
          <w:color w:val="FF0000"/>
          <w:sz w:val="36"/>
          <w:szCs w:val="36"/>
        </w:rPr>
        <w:t>прав и профессиональных интересов членов</w:t>
      </w:r>
    </w:p>
    <w:p w:rsidR="00E66638" w:rsidRPr="00C12D68" w:rsidRDefault="00E66638" w:rsidP="00C12D6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12D68">
        <w:rPr>
          <w:rFonts w:ascii="Times New Roman" w:hAnsi="Times New Roman" w:cs="Times New Roman"/>
          <w:b/>
          <w:color w:val="FF0000"/>
          <w:sz w:val="36"/>
          <w:szCs w:val="36"/>
        </w:rPr>
        <w:t>профсоюза.</w:t>
      </w:r>
    </w:p>
    <w:p w:rsidR="00E66638" w:rsidRPr="00E66638" w:rsidRDefault="00E66638" w:rsidP="00E66638">
      <w:pPr>
        <w:rPr>
          <w:b/>
          <w:color w:val="403152" w:themeColor="accent4" w:themeShade="80"/>
          <w:sz w:val="36"/>
          <w:szCs w:val="36"/>
        </w:rPr>
      </w:pPr>
      <w:r w:rsidRPr="00E66638">
        <w:rPr>
          <w:b/>
          <w:color w:val="403152" w:themeColor="accent4" w:themeShade="80"/>
          <w:sz w:val="36"/>
          <w:szCs w:val="36"/>
        </w:rPr>
        <w:t xml:space="preserve">Задачами Профсоюза по реализации </w:t>
      </w:r>
      <w:r w:rsidR="00C12D68" w:rsidRPr="00E66638">
        <w:rPr>
          <w:b/>
          <w:color w:val="403152" w:themeColor="accent4" w:themeShade="80"/>
          <w:sz w:val="36"/>
          <w:szCs w:val="36"/>
        </w:rPr>
        <w:t>уставных целей</w:t>
      </w:r>
      <w:r w:rsidRPr="00E66638">
        <w:rPr>
          <w:b/>
          <w:color w:val="403152" w:themeColor="accent4" w:themeShade="80"/>
          <w:sz w:val="36"/>
          <w:szCs w:val="36"/>
        </w:rPr>
        <w:t xml:space="preserve"> являются:</w:t>
      </w:r>
    </w:p>
    <w:p w:rsidR="00E66638" w:rsidRDefault="00E66638" w:rsidP="00E66638">
      <w:pPr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>1. Содействие повышению уровня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38">
        <w:rPr>
          <w:rFonts w:ascii="Times New Roman" w:hAnsi="Times New Roman" w:cs="Times New Roman"/>
          <w:sz w:val="28"/>
          <w:szCs w:val="28"/>
        </w:rPr>
        <w:t xml:space="preserve">членов профсоюза. </w:t>
      </w:r>
    </w:p>
    <w:p w:rsidR="00E66638" w:rsidRDefault="00E66638" w:rsidP="00E66638">
      <w:pPr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2. Ведение коллективных переговоров на всех уровнях власти, заключение соглашений, коллективных договоров от имени и в интересах членов профсоюза. </w:t>
      </w:r>
    </w:p>
    <w:p w:rsidR="00E66638" w:rsidRDefault="00E66638" w:rsidP="00E66638">
      <w:pPr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>3. Содействие в практической реализации государственной политики приоритетности образования и науки.</w:t>
      </w:r>
    </w:p>
    <w:p w:rsidR="00E66638" w:rsidRDefault="00E66638" w:rsidP="00E66638">
      <w:pPr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 4.Содействие в сохранении бесплатного образования. </w:t>
      </w:r>
    </w:p>
    <w:p w:rsidR="00102922" w:rsidRDefault="00E66638" w:rsidP="00E66638">
      <w:pPr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>5.Укрепление и развитие профессиональной солидарности, взаимопомощи и сотрудничества профсоюзных организаций и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638" w:rsidRDefault="00E66638" w:rsidP="00E66638">
      <w:pPr>
        <w:rPr>
          <w:rFonts w:ascii="Times New Roman" w:hAnsi="Times New Roman" w:cs="Times New Roman"/>
          <w:sz w:val="28"/>
          <w:szCs w:val="28"/>
        </w:rPr>
      </w:pPr>
    </w:p>
    <w:p w:rsidR="00E66638" w:rsidRPr="00E66638" w:rsidRDefault="00E66638" w:rsidP="00E66638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E66638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Для достижения уставных целей и решения задач Профсоюз через выборные органы: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 1) Ведет коллективные переговоры, заключает соглашения, коллективные договоры, содействует их реализации. 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2) Принимает участие в разработке предложений к законодательным и иным нормативным правовым актам, затрагивающим социально-трудовые права работников, в интересах членов профсоюза. 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3) Изучает уровень жизни работников образования, реализует меры по повышению их жизненного уровня. 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4) Принимает участие в разработке государственных программ занятости, реализации мер по социальной защите работников - членов профсоюза. 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5) Осуществляет общественный контроль за соблюдением трудового законодательства, за выполнением коллективных договоров и соглашений, за состоянием охраны труда,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работников. 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6) Участвует в урегулировании коллективных трудовых споров. 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lastRenderedPageBreak/>
        <w:t xml:space="preserve">7)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споры. 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>8) Осуществляет организацию и проведение оздоровительных и культурно</w:t>
      </w:r>
      <w:r w:rsidR="00C12D68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E66638">
        <w:rPr>
          <w:rFonts w:ascii="Times New Roman" w:hAnsi="Times New Roman" w:cs="Times New Roman"/>
          <w:sz w:val="28"/>
          <w:szCs w:val="28"/>
        </w:rPr>
        <w:t>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 9) Содействует развитию негосударственного медицинского страхования и негосударственного пенсионного обеспечения членов профсоюза. 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>10) Оказывает методическую, консультационную, юридическую и материальную помощь членам профсоюза.</w:t>
      </w:r>
    </w:p>
    <w:p w:rsid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 xml:space="preserve"> 11) Осуществляет подготовку, повышение квалификации профсоюзных кадров и обучение профсоюзных работников и членов профсоюза. </w:t>
      </w:r>
    </w:p>
    <w:p w:rsidR="00E66638" w:rsidRPr="00E66638" w:rsidRDefault="00E66638" w:rsidP="00E66638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8">
        <w:rPr>
          <w:rFonts w:ascii="Times New Roman" w:hAnsi="Times New Roman" w:cs="Times New Roman"/>
          <w:sz w:val="28"/>
          <w:szCs w:val="28"/>
        </w:rPr>
        <w:t>12) Участвует в международном профсоюзном движении, сотрудничает профсоюзами других стран, в том числе путем вступления в международные профсоюзные и другие объединения.</w:t>
      </w:r>
    </w:p>
    <w:sectPr w:rsidR="00E66638" w:rsidRPr="00E66638" w:rsidSect="00E666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7A"/>
    <w:rsid w:val="00102922"/>
    <w:rsid w:val="00C12D68"/>
    <w:rsid w:val="00D81E7A"/>
    <w:rsid w:val="00E6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9965"/>
  <w15:docId w15:val="{BF8E7A01-0C04-40CC-9E5D-A82A4C67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4</cp:revision>
  <dcterms:created xsi:type="dcterms:W3CDTF">2021-08-30T10:43:00Z</dcterms:created>
  <dcterms:modified xsi:type="dcterms:W3CDTF">2021-09-02T05:54:00Z</dcterms:modified>
</cp:coreProperties>
</file>